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7E3F" w14:textId="37166D5E" w:rsidR="00E52481" w:rsidRDefault="00E52481" w:rsidP="00E52481">
      <w:pPr>
        <w:jc w:val="center"/>
        <w:rPr>
          <w:b/>
          <w:bCs/>
          <w:sz w:val="40"/>
          <w:szCs w:val="40"/>
        </w:rPr>
      </w:pPr>
      <w:r w:rsidRPr="00E52481">
        <w:rPr>
          <w:b/>
          <w:bCs/>
          <w:sz w:val="40"/>
          <w:szCs w:val="40"/>
        </w:rPr>
        <w:t>CNA Student Criteria Checklist</w:t>
      </w:r>
    </w:p>
    <w:p w14:paraId="775CB9E4" w14:textId="77777777" w:rsidR="00FB75F2" w:rsidRPr="00E52481" w:rsidRDefault="00FB75F2" w:rsidP="00E52481">
      <w:pPr>
        <w:jc w:val="center"/>
        <w:rPr>
          <w:b/>
          <w:bCs/>
          <w:sz w:val="40"/>
          <w:szCs w:val="40"/>
        </w:rPr>
      </w:pPr>
    </w:p>
    <w:p w14:paraId="2413676F" w14:textId="5BF76C29" w:rsidR="00E52481" w:rsidRPr="00FB75F2" w:rsidRDefault="00E52481" w:rsidP="00E524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 xml:space="preserve"> Completed Application</w:t>
      </w:r>
      <w:r w:rsidR="00FB75F2">
        <w:rPr>
          <w:b/>
          <w:bCs/>
          <w:sz w:val="32"/>
          <w:szCs w:val="32"/>
        </w:rPr>
        <w:t xml:space="preserve"> turned into Shirlene Lojka.</w:t>
      </w:r>
    </w:p>
    <w:p w14:paraId="0F690911" w14:textId="77777777" w:rsidR="00E52481" w:rsidRPr="00FB75F2" w:rsidRDefault="00E52481" w:rsidP="00E52481">
      <w:pPr>
        <w:pStyle w:val="ListParagraph"/>
        <w:rPr>
          <w:b/>
          <w:bCs/>
          <w:sz w:val="32"/>
          <w:szCs w:val="32"/>
        </w:rPr>
      </w:pPr>
    </w:p>
    <w:p w14:paraId="79E0EBFB" w14:textId="4AE25912" w:rsidR="00E52481" w:rsidRPr="00FB75F2" w:rsidRDefault="00E52481" w:rsidP="00E524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>550.00 Tuition.  Can be paid with cash, money order or cashier’s check payable to Shirlene Lojka</w:t>
      </w:r>
    </w:p>
    <w:p w14:paraId="0D4BFE79" w14:textId="77777777" w:rsidR="00E52481" w:rsidRPr="00FB75F2" w:rsidRDefault="00E52481" w:rsidP="00E52481">
      <w:pPr>
        <w:pStyle w:val="ListParagraph"/>
        <w:rPr>
          <w:b/>
          <w:bCs/>
          <w:sz w:val="32"/>
          <w:szCs w:val="32"/>
        </w:rPr>
      </w:pPr>
    </w:p>
    <w:p w14:paraId="0C32A0B5" w14:textId="7DEEEF88" w:rsidR="00E52481" w:rsidRPr="00FB75F2" w:rsidRDefault="00E52481" w:rsidP="00E524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>Obtain required clinical attire – Scrubs of any color, watch, good pen</w:t>
      </w:r>
    </w:p>
    <w:p w14:paraId="14044154" w14:textId="77777777" w:rsidR="00E52481" w:rsidRPr="00FB75F2" w:rsidRDefault="00E52481" w:rsidP="00E52481">
      <w:pPr>
        <w:pStyle w:val="ListParagraph"/>
        <w:rPr>
          <w:b/>
          <w:bCs/>
          <w:sz w:val="32"/>
          <w:szCs w:val="32"/>
        </w:rPr>
      </w:pPr>
    </w:p>
    <w:p w14:paraId="00A34E6C" w14:textId="3D2E3CC1" w:rsidR="00E52481" w:rsidRPr="00FB75F2" w:rsidRDefault="00E52481" w:rsidP="00E524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>TB test OR Documentation of TB Test</w:t>
      </w:r>
    </w:p>
    <w:p w14:paraId="4865FA54" w14:textId="77777777" w:rsidR="00E52481" w:rsidRPr="00FB75F2" w:rsidRDefault="00E52481" w:rsidP="00E52481">
      <w:pPr>
        <w:pStyle w:val="ListParagraph"/>
        <w:rPr>
          <w:b/>
          <w:bCs/>
          <w:sz w:val="32"/>
          <w:szCs w:val="32"/>
        </w:rPr>
      </w:pPr>
    </w:p>
    <w:p w14:paraId="1C1E1059" w14:textId="20E54A2D" w:rsidR="00E52481" w:rsidRPr="00FB75F2" w:rsidRDefault="00E52481" w:rsidP="00E5248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>Flu shot (recommended) documentation</w:t>
      </w:r>
    </w:p>
    <w:p w14:paraId="0DAC6238" w14:textId="77777777" w:rsidR="00E52481" w:rsidRPr="00FB75F2" w:rsidRDefault="00E52481" w:rsidP="00E52481">
      <w:pPr>
        <w:pStyle w:val="ListParagraph"/>
        <w:rPr>
          <w:b/>
          <w:bCs/>
          <w:sz w:val="32"/>
          <w:szCs w:val="32"/>
        </w:rPr>
      </w:pPr>
    </w:p>
    <w:p w14:paraId="038E76E7" w14:textId="77777777" w:rsidR="00FB75F2" w:rsidRDefault="00E52481" w:rsidP="00FB75F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 xml:space="preserve">Arrange for Criminal Background check with DCI – </w:t>
      </w:r>
      <w:r w:rsidR="00FB75F2">
        <w:rPr>
          <w:b/>
          <w:bCs/>
          <w:sz w:val="32"/>
          <w:szCs w:val="32"/>
        </w:rPr>
        <w:t xml:space="preserve">             </w:t>
      </w:r>
      <w:r w:rsidRPr="00FB75F2">
        <w:rPr>
          <w:b/>
          <w:bCs/>
          <w:sz w:val="32"/>
          <w:szCs w:val="32"/>
        </w:rPr>
        <w:t xml:space="preserve">307-777-7181.  </w:t>
      </w:r>
    </w:p>
    <w:p w14:paraId="11808A4E" w14:textId="7CE12A85" w:rsidR="00E52481" w:rsidRPr="00FB75F2" w:rsidRDefault="00E52481" w:rsidP="00FB75F2">
      <w:pPr>
        <w:rPr>
          <w:b/>
          <w:bCs/>
          <w:sz w:val="32"/>
          <w:szCs w:val="32"/>
        </w:rPr>
      </w:pPr>
      <w:r w:rsidRPr="00FB75F2">
        <w:rPr>
          <w:b/>
          <w:bCs/>
          <w:sz w:val="32"/>
          <w:szCs w:val="32"/>
        </w:rPr>
        <w:t xml:space="preserve">This must be completed and results submitted to Healthcare Provider Education Center before the clinical part of the course begins.  Clinical is </w:t>
      </w:r>
      <w:proofErr w:type="gramStart"/>
      <w:r w:rsidRPr="00FB75F2">
        <w:rPr>
          <w:b/>
          <w:bCs/>
          <w:sz w:val="32"/>
          <w:szCs w:val="32"/>
        </w:rPr>
        <w:t xml:space="preserve">scheduled </w:t>
      </w:r>
      <w:r w:rsidR="00FB75F2">
        <w:rPr>
          <w:b/>
          <w:bCs/>
          <w:sz w:val="32"/>
          <w:szCs w:val="32"/>
        </w:rPr>
        <w:t xml:space="preserve"> during</w:t>
      </w:r>
      <w:proofErr w:type="gramEnd"/>
      <w:r w:rsidR="00FB75F2">
        <w:rPr>
          <w:b/>
          <w:bCs/>
          <w:sz w:val="32"/>
          <w:szCs w:val="32"/>
        </w:rPr>
        <w:t xml:space="preserve"> </w:t>
      </w:r>
      <w:r w:rsidRPr="00FB75F2">
        <w:rPr>
          <w:b/>
          <w:bCs/>
          <w:sz w:val="32"/>
          <w:szCs w:val="32"/>
        </w:rPr>
        <w:t>the 3</w:t>
      </w:r>
      <w:r w:rsidRPr="00FB75F2">
        <w:rPr>
          <w:b/>
          <w:bCs/>
          <w:sz w:val="32"/>
          <w:szCs w:val="32"/>
          <w:vertAlign w:val="superscript"/>
        </w:rPr>
        <w:t>rd</w:t>
      </w:r>
      <w:r w:rsidRPr="00FB75F2">
        <w:rPr>
          <w:b/>
          <w:bCs/>
          <w:sz w:val="32"/>
          <w:szCs w:val="32"/>
        </w:rPr>
        <w:t xml:space="preserve"> week of the course.</w:t>
      </w:r>
    </w:p>
    <w:p w14:paraId="1088941A" w14:textId="77777777" w:rsidR="00E52481" w:rsidRDefault="00E52481" w:rsidP="00E52481"/>
    <w:p w14:paraId="21844FB6" w14:textId="77777777" w:rsidR="00E52481" w:rsidRDefault="00E52481" w:rsidP="00E52481"/>
    <w:sectPr w:rsidR="00E5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643DC"/>
    <w:multiLevelType w:val="hybridMultilevel"/>
    <w:tmpl w:val="77264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81"/>
    <w:rsid w:val="00DB2D7A"/>
    <w:rsid w:val="00E52481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D724"/>
  <w15:chartTrackingRefBased/>
  <w15:docId w15:val="{B9621A8B-51E9-4D12-AEBC-64BDC493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Decklever</dc:creator>
  <cp:keywords/>
  <dc:description/>
  <cp:lastModifiedBy>Toni Decklever</cp:lastModifiedBy>
  <cp:revision>1</cp:revision>
  <dcterms:created xsi:type="dcterms:W3CDTF">2024-12-08T01:54:00Z</dcterms:created>
  <dcterms:modified xsi:type="dcterms:W3CDTF">2024-12-08T02:07:00Z</dcterms:modified>
</cp:coreProperties>
</file>